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3C" w:rsidRPr="0036443C" w:rsidRDefault="0036443C" w:rsidP="0036443C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443C">
        <w:rPr>
          <w:rFonts w:ascii="Times New Roman" w:eastAsia="Times New Roman" w:hAnsi="Times New Roman" w:cs="Times New Roman"/>
          <w:b/>
          <w:bCs/>
          <w:color w:val="0099CC"/>
          <w:sz w:val="36"/>
          <w:szCs w:val="36"/>
          <w:lang w:eastAsia="ru-RU"/>
        </w:rPr>
        <w:t>Общая информация о центре </w:t>
      </w:r>
    </w:p>
    <w:p w:rsidR="0036443C" w:rsidRPr="0036443C" w:rsidRDefault="0036443C" w:rsidP="0036443C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443C">
        <w:rPr>
          <w:rFonts w:ascii="Times New Roman" w:eastAsia="Times New Roman" w:hAnsi="Times New Roman" w:cs="Times New Roman"/>
          <w:b/>
          <w:bCs/>
          <w:color w:val="0099CC"/>
          <w:sz w:val="36"/>
          <w:szCs w:val="36"/>
          <w:lang w:eastAsia="ru-RU"/>
        </w:rPr>
        <w:t>«Точка роста»</w:t>
      </w:r>
    </w:p>
    <w:p w:rsidR="0036443C" w:rsidRPr="0036443C" w:rsidRDefault="0036443C" w:rsidP="0036443C">
      <w:pPr>
        <w:shd w:val="clear" w:color="auto" w:fill="FFFFFF"/>
        <w:spacing w:before="27" w:after="0" w:line="330" w:lineRule="atLeast"/>
        <w:ind w:hanging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           Центр образования </w:t>
      </w:r>
      <w:proofErr w:type="gramStart"/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естественно-научной</w:t>
      </w:r>
      <w:proofErr w:type="gramEnd"/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технологической направленностей  «Точка роста» создан в 2022 году на базе МКОУ «</w:t>
      </w:r>
      <w:proofErr w:type="spellStart"/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Стальская</w:t>
      </w:r>
      <w:proofErr w:type="spellEnd"/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гимназия» в рамках федерального проекта «Современная школа» национального проекта «Образование».</w:t>
      </w:r>
    </w:p>
    <w:p w:rsidR="0036443C" w:rsidRPr="0036443C" w:rsidRDefault="0036443C" w:rsidP="0036443C">
      <w:pPr>
        <w:shd w:val="clear" w:color="auto" w:fill="FFFFFF"/>
        <w:spacing w:before="27" w:after="0" w:line="330" w:lineRule="atLeast"/>
        <w:ind w:hanging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          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технологической</w:t>
      </w:r>
      <w:proofErr w:type="gramEnd"/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направленностей с использованием современного оборудования.</w:t>
      </w:r>
    </w:p>
    <w:p w:rsidR="0036443C" w:rsidRPr="0036443C" w:rsidRDefault="0036443C" w:rsidP="0036443C">
      <w:pPr>
        <w:shd w:val="clear" w:color="auto" w:fill="FFFFFF"/>
        <w:spacing w:before="27" w:after="0" w:line="330" w:lineRule="atLeast"/>
        <w:ind w:hanging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   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36443C" w:rsidRPr="0036443C" w:rsidRDefault="0036443C" w:rsidP="0036443C">
      <w:pPr>
        <w:shd w:val="clear" w:color="auto" w:fill="FFFFFF"/>
        <w:spacing w:before="27"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 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36443C" w:rsidRPr="0036443C" w:rsidRDefault="0036443C" w:rsidP="0036443C">
      <w:pPr>
        <w:shd w:val="clear" w:color="auto" w:fill="FFFFFF"/>
        <w:spacing w:before="27"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443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</w:t>
      </w:r>
      <w:r w:rsidRPr="0036443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преподавание учебных предметов из   предметных областей  "Физика", "Химия" и "Биология";</w:t>
      </w:r>
    </w:p>
    <w:p w:rsidR="0036443C" w:rsidRPr="0036443C" w:rsidRDefault="0036443C" w:rsidP="0036443C">
      <w:pPr>
        <w:shd w:val="clear" w:color="auto" w:fill="FFFFFF"/>
        <w:spacing w:before="27"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443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</w:t>
      </w:r>
      <w:r w:rsidRPr="0036443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внеурочная деятельность для поддержки изучения предметов "Физика", "Химия" и "Биология";</w:t>
      </w:r>
    </w:p>
    <w:p w:rsidR="0036443C" w:rsidRPr="0036443C" w:rsidRDefault="0036443C" w:rsidP="0036443C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443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</w:t>
      </w:r>
      <w:r w:rsidRPr="0036443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дополнительное образование детей по программам естественн</w:t>
      </w:r>
      <w:proofErr w:type="gramStart"/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о-</w:t>
      </w:r>
      <w:proofErr w:type="gramEnd"/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научного и технологического направленностей;</w:t>
      </w:r>
      <w:r w:rsidRPr="0036443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01D7A7D" wp14:editId="25F0DA1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43C" w:rsidRPr="0036443C" w:rsidRDefault="0036443C" w:rsidP="0036443C">
      <w:pPr>
        <w:shd w:val="clear" w:color="auto" w:fill="FFFFFF"/>
        <w:spacing w:before="27"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443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</w:t>
      </w:r>
      <w:r w:rsidRPr="0036443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проведение внеклассных мероприятий </w:t>
      </w:r>
      <w:proofErr w:type="gramStart"/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для</w:t>
      </w:r>
      <w:proofErr w:type="gramEnd"/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обучающихся;</w:t>
      </w:r>
    </w:p>
    <w:p w:rsidR="0036443C" w:rsidRPr="0036443C" w:rsidRDefault="0036443C" w:rsidP="0036443C">
      <w:pPr>
        <w:shd w:val="clear" w:color="auto" w:fill="FFFFFF"/>
        <w:spacing w:before="27"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443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</w:t>
      </w:r>
      <w:r w:rsidRPr="0036443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36443C" w:rsidRPr="0036443C" w:rsidRDefault="0036443C" w:rsidP="0036443C">
      <w:pPr>
        <w:shd w:val="clear" w:color="auto" w:fill="FFFFFF"/>
        <w:spacing w:before="27"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Центры «Точка роста» создаются при поддержке Министерства просвещения Российской Федерации.</w:t>
      </w:r>
    </w:p>
    <w:p w:rsidR="0036443C" w:rsidRPr="0036443C" w:rsidRDefault="0036443C" w:rsidP="0036443C">
      <w:pPr>
        <w:shd w:val="clear" w:color="auto" w:fill="FFFFFF"/>
        <w:spacing w:before="27"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Адрес сайта Министерства просвещения Российской Федерации: https://edu.gov.ru/.</w:t>
      </w:r>
    </w:p>
    <w:p w:rsidR="0036443C" w:rsidRPr="0036443C" w:rsidRDefault="0036443C" w:rsidP="0036443C">
      <w:pPr>
        <w:shd w:val="clear" w:color="auto" w:fill="FFFFFF"/>
        <w:spacing w:before="27"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:rsidR="0036443C" w:rsidRPr="0036443C" w:rsidRDefault="0036443C" w:rsidP="003644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6443C">
        <w:rPr>
          <w:rFonts w:ascii="Times New Roman" w:eastAsia="Times New Roman" w:hAnsi="Times New Roman" w:cs="Times New Roman"/>
          <w:b/>
          <w:bCs/>
          <w:color w:val="333E48"/>
          <w:sz w:val="28"/>
          <w:szCs w:val="28"/>
          <w:bdr w:val="none" w:sz="0" w:space="0" w:color="auto" w:frame="1"/>
          <w:lang w:eastAsia="ru-RU"/>
        </w:rPr>
        <w:t>        </w:t>
      </w:r>
      <w:r w:rsidRPr="0036443C">
        <w:rPr>
          <w:rFonts w:ascii="Tahoma" w:eastAsia="Times New Roman" w:hAnsi="Tahoma" w:cs="Tahoma"/>
          <w:color w:val="555555"/>
          <w:sz w:val="28"/>
          <w:szCs w:val="28"/>
          <w:bdr w:val="none" w:sz="0" w:space="0" w:color="auto" w:frame="1"/>
          <w:lang w:eastAsia="ru-RU"/>
        </w:rPr>
        <w:t>Федеральный оператор проекта:</w:t>
      </w:r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Федеральное государственное автономное учреждение «Центр просветительских инициатив Министерства просвещения Российской Федерации»:</w:t>
      </w:r>
    </w:p>
    <w:p w:rsidR="0036443C" w:rsidRPr="0036443C" w:rsidRDefault="0036443C" w:rsidP="003644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Официальный сайт – </w:t>
      </w:r>
      <w:hyperlink r:id="rId7" w:history="1">
        <w:r w:rsidRPr="0036443C">
          <w:rPr>
            <w:rFonts w:ascii="Tahoma" w:eastAsia="Times New Roman" w:hAnsi="Tahoma" w:cs="Tahoma"/>
            <w:color w:val="D43B34"/>
            <w:sz w:val="28"/>
            <w:szCs w:val="28"/>
            <w:u w:val="single"/>
            <w:bdr w:val="none" w:sz="0" w:space="0" w:color="auto" w:frame="1"/>
            <w:lang w:eastAsia="ru-RU"/>
          </w:rPr>
          <w:t>https://mpcenter.ru/o-fonde/</w:t>
        </w:r>
      </w:hyperlink>
    </w:p>
    <w:p w:rsidR="0036443C" w:rsidRPr="0036443C" w:rsidRDefault="0036443C" w:rsidP="003644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Информационно-методический канал – </w:t>
      </w:r>
      <w:hyperlink r:id="rId8" w:history="1">
        <w:r w:rsidRPr="0036443C">
          <w:rPr>
            <w:rFonts w:ascii="Tahoma" w:eastAsia="Times New Roman" w:hAnsi="Tahoma" w:cs="Tahoma"/>
            <w:color w:val="007AD0"/>
            <w:sz w:val="28"/>
            <w:szCs w:val="28"/>
            <w:u w:val="single"/>
            <w:bdr w:val="none" w:sz="0" w:space="0" w:color="auto" w:frame="1"/>
            <w:lang w:eastAsia="ru-RU"/>
          </w:rPr>
          <w:t>https://</w:t>
        </w:r>
      </w:hyperlink>
      <w:r w:rsidRPr="0036443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  <w:hyperlink r:id="rId9" w:history="1">
        <w:r w:rsidRPr="0036443C">
          <w:rPr>
            <w:rFonts w:ascii="Tahoma" w:eastAsia="Times New Roman" w:hAnsi="Tahoma" w:cs="Tahoma"/>
            <w:color w:val="007AD0"/>
            <w:sz w:val="28"/>
            <w:szCs w:val="28"/>
            <w:u w:val="single"/>
            <w:bdr w:val="none" w:sz="0" w:space="0" w:color="auto" w:frame="1"/>
            <w:lang w:eastAsia="ru-RU"/>
          </w:rPr>
          <w:t>t.me/</w:t>
        </w:r>
        <w:proofErr w:type="spellStart"/>
        <w:r w:rsidRPr="0036443C">
          <w:rPr>
            <w:rFonts w:ascii="Tahoma" w:eastAsia="Times New Roman" w:hAnsi="Tahoma" w:cs="Tahoma"/>
            <w:color w:val="007AD0"/>
            <w:sz w:val="28"/>
            <w:szCs w:val="28"/>
            <w:u w:val="single"/>
            <w:bdr w:val="none" w:sz="0" w:space="0" w:color="auto" w:frame="1"/>
            <w:lang w:eastAsia="ru-RU"/>
          </w:rPr>
          <w:t>TR_metod</w:t>
        </w:r>
        <w:proofErr w:type="spellEnd"/>
      </w:hyperlink>
      <w:bookmarkStart w:id="0" w:name="_GoBack"/>
      <w:bookmarkEnd w:id="0"/>
    </w:p>
    <w:sectPr w:rsidR="0036443C" w:rsidRPr="0036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3C"/>
    <w:rsid w:val="0036443C"/>
    <w:rsid w:val="00B6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R_meto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center.ru/o-fon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TR_met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Arslan Shabazov</dc:creator>
  <cp:lastModifiedBy>Arslan Shabazov</cp:lastModifiedBy>
  <cp:revision>1</cp:revision>
  <dcterms:created xsi:type="dcterms:W3CDTF">2023-10-30T13:41:00Z</dcterms:created>
  <dcterms:modified xsi:type="dcterms:W3CDTF">2023-10-30T13:41:00Z</dcterms:modified>
</cp:coreProperties>
</file>